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silverware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brainwashed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brainwashed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Durkheim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Durkheim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anointings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Durkheim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abstentions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prohibitions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Durkheim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flathead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Phillips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screwdriver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screwdriver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1970s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Williamson's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Bainbridge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borrowed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Bainbridge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Bainbridge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Bainbridge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connotation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Bainbridge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1960s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pejorative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Buddhism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Hinduism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1978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pejorative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connotations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brainwashed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rhetorical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denigrate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Stoddard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Bernardi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villages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Episode-2_mixdown (Completed  10/07/21)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08,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